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84" w:rsidRPr="008105EF" w:rsidRDefault="00F4110D" w:rsidP="00D37D8D">
      <w:pPr>
        <w:jc w:val="center"/>
        <w:rPr>
          <w:rFonts w:cs="B Nazanin"/>
          <w:b/>
          <w:bCs/>
          <w:sz w:val="24"/>
          <w:szCs w:val="24"/>
          <w:rtl/>
        </w:rPr>
      </w:pPr>
      <w:r w:rsidRPr="008105EF">
        <w:rPr>
          <w:rFonts w:cs="B Nazanin" w:hint="cs"/>
          <w:b/>
          <w:bCs/>
          <w:sz w:val="24"/>
          <w:szCs w:val="24"/>
          <w:rtl/>
        </w:rPr>
        <w:t>غل</w:t>
      </w:r>
      <w:r w:rsidR="00D37D8D">
        <w:rPr>
          <w:rFonts w:cs="B Nazanin" w:hint="cs"/>
          <w:b/>
          <w:bCs/>
          <w:sz w:val="24"/>
          <w:szCs w:val="24"/>
          <w:rtl/>
        </w:rPr>
        <w:t>ط</w:t>
      </w:r>
      <w:r w:rsidRPr="008105EF">
        <w:rPr>
          <w:rFonts w:cs="B Nazanin" w:hint="cs"/>
          <w:b/>
          <w:bCs/>
          <w:sz w:val="24"/>
          <w:szCs w:val="24"/>
          <w:rtl/>
        </w:rPr>
        <w:t>نامه دستورالعمل اجرايی نحوه ارائه خدمات در مراکز مشاوره بيماری های رفتاری</w:t>
      </w:r>
    </w:p>
    <w:p w:rsidR="00F4110D" w:rsidRPr="008105EF" w:rsidRDefault="00F4110D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8105EF">
        <w:rPr>
          <w:rFonts w:cs="B Nazanin" w:hint="cs"/>
          <w:rtl/>
        </w:rPr>
        <w:t xml:space="preserve">صفحه 9- خط سيزدهم از پايين به درون پرانتز </w:t>
      </w:r>
      <w:r w:rsidRPr="008105EF">
        <w:rPr>
          <w:rFonts w:cs="Times New Roman" w:hint="cs"/>
          <w:rtl/>
        </w:rPr>
        <w:t>"</w:t>
      </w:r>
      <w:r w:rsidRPr="008105EF">
        <w:rPr>
          <w:rFonts w:cs="B Nazanin" w:hint="cs"/>
          <w:b/>
          <w:bCs/>
          <w:rtl/>
        </w:rPr>
        <w:t>و همسر آنها</w:t>
      </w:r>
      <w:r w:rsidRPr="008105EF">
        <w:rPr>
          <w:rFonts w:cs="Times New Roman" w:hint="cs"/>
          <w:rtl/>
        </w:rPr>
        <w:t>"</w:t>
      </w:r>
      <w:r w:rsidRPr="008105EF">
        <w:rPr>
          <w:rFonts w:cs="B Nazanin" w:hint="cs"/>
          <w:rtl/>
        </w:rPr>
        <w:t xml:space="preserve"> اضافه شود.</w:t>
      </w:r>
    </w:p>
    <w:p w:rsidR="00F4110D" w:rsidRPr="008105EF" w:rsidRDefault="00F4110D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8105EF">
        <w:rPr>
          <w:rFonts w:cs="B Nazanin" w:hint="cs"/>
          <w:rtl/>
        </w:rPr>
        <w:t>صفحه 20- خط دوم از پايين "</w:t>
      </w:r>
      <w:r w:rsidRPr="008105EF">
        <w:rPr>
          <w:rFonts w:cs="B Nazanin" w:hint="cs"/>
          <w:b/>
          <w:bCs/>
          <w:rtl/>
        </w:rPr>
        <w:t>بايگانی</w:t>
      </w:r>
      <w:r w:rsidRPr="008105EF">
        <w:rPr>
          <w:rFonts w:cs="B Nazanin" w:hint="cs"/>
          <w:rtl/>
        </w:rPr>
        <w:t>" قبل از پرونده ها اضافه شود.</w:t>
      </w:r>
    </w:p>
    <w:p w:rsidR="00F4110D" w:rsidRPr="008105EF" w:rsidRDefault="00F4110D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8105EF">
        <w:rPr>
          <w:rFonts w:cs="B Nazanin" w:hint="cs"/>
          <w:rtl/>
        </w:rPr>
        <w:t xml:space="preserve">صفحه 21- </w:t>
      </w:r>
      <w:r w:rsidR="00CD055B" w:rsidRPr="008105EF">
        <w:rPr>
          <w:rFonts w:cs="B Nazanin" w:hint="cs"/>
          <w:rtl/>
        </w:rPr>
        <w:t xml:space="preserve"> جدول 1-1،در قسمت گزارشدهی، بخش دانشگاه، آخرين خط " </w:t>
      </w:r>
      <w:r w:rsidR="00CD055B" w:rsidRPr="008105EF">
        <w:rPr>
          <w:rFonts w:cs="B Nazanin" w:hint="cs"/>
          <w:b/>
          <w:bCs/>
          <w:rtl/>
        </w:rPr>
        <w:t>بصورت ماهيانه</w:t>
      </w:r>
      <w:r w:rsidR="00CD055B" w:rsidRPr="008105EF">
        <w:rPr>
          <w:rFonts w:cs="B Nazanin" w:hint="cs"/>
          <w:rtl/>
        </w:rPr>
        <w:t>" اضافه شود.</w:t>
      </w:r>
    </w:p>
    <w:p w:rsidR="00CD055B" w:rsidRPr="008105EF" w:rsidRDefault="00CD055B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8105EF">
        <w:rPr>
          <w:rFonts w:cs="B Nazanin" w:hint="cs"/>
          <w:rtl/>
        </w:rPr>
        <w:t>صفحه 43-  جدول 5، در قسمت توصيف خدمات، کلمه "</w:t>
      </w:r>
      <w:r w:rsidRPr="008105EF">
        <w:rPr>
          <w:rFonts w:cs="B Nazanin" w:hint="cs"/>
          <w:b/>
          <w:bCs/>
          <w:rtl/>
        </w:rPr>
        <w:t>دستورالعمل</w:t>
      </w:r>
      <w:r w:rsidRPr="008105EF">
        <w:rPr>
          <w:rFonts w:cs="B Nazanin" w:hint="cs"/>
          <w:rtl/>
        </w:rPr>
        <w:t>" اول، از عنوان جدول حذف گردد.</w:t>
      </w:r>
    </w:p>
    <w:p w:rsidR="00CD055B" w:rsidRPr="008105EF" w:rsidRDefault="00CD055B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8105EF">
        <w:rPr>
          <w:rFonts w:cs="B Nazanin" w:hint="cs"/>
          <w:rtl/>
        </w:rPr>
        <w:t xml:space="preserve">صفحه 43- </w:t>
      </w:r>
      <w:r w:rsidR="005E3CB9" w:rsidRPr="008105EF">
        <w:rPr>
          <w:rFonts w:cs="B Nazanin" w:hint="cs"/>
          <w:rtl/>
        </w:rPr>
        <w:t xml:space="preserve"> به جای خط آخر، " </w:t>
      </w:r>
      <w:r w:rsidR="005E3CB9" w:rsidRPr="008105EF">
        <w:rPr>
          <w:rFonts w:cs="B Nazanin" w:hint="cs"/>
          <w:b/>
          <w:bCs/>
          <w:rtl/>
        </w:rPr>
        <w:t xml:space="preserve">تعيين تعداد سلول های </w:t>
      </w:r>
      <w:r w:rsidR="005E3CB9" w:rsidRPr="008105EF">
        <w:rPr>
          <w:rFonts w:cs="B Nazanin"/>
          <w:b/>
          <w:bCs/>
        </w:rPr>
        <w:t>CD4</w:t>
      </w:r>
      <w:r w:rsidR="005E3CB9" w:rsidRPr="008105EF">
        <w:rPr>
          <w:rFonts w:cs="B Nazanin" w:hint="cs"/>
          <w:b/>
          <w:bCs/>
          <w:rtl/>
        </w:rPr>
        <w:t xml:space="preserve"> هر 6 ماه و پس از 2 نوبت در صورت نرمال بودن بصورت ساليانه انجام شود؛ درصورتيکه بيمار تحت درمان </w:t>
      </w:r>
      <w:r w:rsidR="005E3CB9" w:rsidRPr="008105EF">
        <w:rPr>
          <w:rFonts w:cs="B Nazanin"/>
          <w:b/>
          <w:bCs/>
        </w:rPr>
        <w:t>ART</w:t>
      </w:r>
      <w:r w:rsidR="005E3CB9" w:rsidRPr="008105EF">
        <w:rPr>
          <w:rFonts w:cs="B Nazanin" w:hint="cs"/>
          <w:b/>
          <w:bCs/>
          <w:rtl/>
        </w:rPr>
        <w:t xml:space="preserve"> باشد، اين عمل هر 3 ماه يکبار صورت می گيرد.</w:t>
      </w:r>
      <w:r w:rsidR="005E3CB9" w:rsidRPr="008105EF">
        <w:rPr>
          <w:rFonts w:cs="B Nazanin" w:hint="cs"/>
          <w:rtl/>
        </w:rPr>
        <w:t>"</w:t>
      </w:r>
    </w:p>
    <w:p w:rsidR="0040477C" w:rsidRPr="008105EF" w:rsidRDefault="006A1ECF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8105EF">
        <w:rPr>
          <w:rFonts w:cs="B Nazanin" w:hint="cs"/>
          <w:rtl/>
        </w:rPr>
        <w:t>صفحه 47- جدول 6، در قسمت توصيف خدمات "</w:t>
      </w:r>
      <w:proofErr w:type="spellStart"/>
      <w:r w:rsidRPr="008105EF">
        <w:rPr>
          <w:rFonts w:cs="B Nazanin"/>
          <w:b/>
          <w:bCs/>
        </w:rPr>
        <w:t>HBsAg</w:t>
      </w:r>
      <w:proofErr w:type="spellEnd"/>
      <w:r w:rsidRPr="008105EF">
        <w:rPr>
          <w:rFonts w:cs="B Nazanin" w:hint="cs"/>
          <w:rtl/>
        </w:rPr>
        <w:t>" و "</w:t>
      </w:r>
      <w:proofErr w:type="spellStart"/>
      <w:r w:rsidRPr="008105EF">
        <w:rPr>
          <w:rFonts w:cs="B Nazanin"/>
          <w:b/>
          <w:bCs/>
        </w:rPr>
        <w:t>HBsAb</w:t>
      </w:r>
      <w:proofErr w:type="spellEnd"/>
      <w:r w:rsidRPr="008105EF">
        <w:rPr>
          <w:rFonts w:cs="B Nazanin" w:hint="cs"/>
          <w:rtl/>
        </w:rPr>
        <w:t>" صحيح است.</w:t>
      </w:r>
    </w:p>
    <w:p w:rsidR="00624CA8" w:rsidRDefault="00624CA8" w:rsidP="00590EF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>
        <w:rPr>
          <w:rFonts w:cs="B Nazanin" w:hint="cs"/>
          <w:rtl/>
        </w:rPr>
        <w:t>صفحه 52- ضميمه 1</w:t>
      </w:r>
      <w:r>
        <w:rPr>
          <w:rFonts w:cs="B Nazanin"/>
        </w:rPr>
        <w:t>:</w:t>
      </w:r>
    </w:p>
    <w:p w:rsidR="00624CA8" w:rsidRDefault="00624CA8" w:rsidP="00624CA8">
      <w:pPr>
        <w:pStyle w:val="ListParagraph"/>
        <w:jc w:val="both"/>
        <w:rPr>
          <w:rFonts w:cs="B Nazanin"/>
        </w:rPr>
      </w:pPr>
      <w:r>
        <w:rPr>
          <w:rFonts w:cs="B Nazanin" w:hint="cs"/>
          <w:noProof/>
          <w:lang w:bidi="ar-SA"/>
        </w:rPr>
        <w:drawing>
          <wp:inline distT="0" distB="0" distL="0" distR="0">
            <wp:extent cx="5971032" cy="3575304"/>
            <wp:effectExtent l="19050" t="0" r="0" b="0"/>
            <wp:docPr id="8" name="Picture 6" descr="89-5-7-56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-5-7-56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032" cy="357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EF8" w:rsidRPr="00624CA8" w:rsidRDefault="00590EF8" w:rsidP="00624CA8">
      <w:pPr>
        <w:pStyle w:val="ListParagraph"/>
        <w:jc w:val="both"/>
        <w:rPr>
          <w:rFonts w:cs="B Nazanin"/>
        </w:rPr>
      </w:pPr>
    </w:p>
    <w:p w:rsidR="00330D98" w:rsidRPr="008105EF" w:rsidRDefault="00330D98" w:rsidP="00330D98">
      <w:pPr>
        <w:pStyle w:val="ListParagraph"/>
        <w:jc w:val="both"/>
        <w:rPr>
          <w:rFonts w:cs="B Nazanin"/>
        </w:rPr>
      </w:pPr>
    </w:p>
    <w:p w:rsidR="00330D98" w:rsidRPr="00624CA8" w:rsidRDefault="00330D98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58- عنوان ضميمه 2 جدول 3-7 به "</w:t>
      </w:r>
      <w:r w:rsidRPr="00624CA8">
        <w:rPr>
          <w:rFonts w:cs="B Nazanin" w:hint="cs"/>
          <w:b/>
          <w:bCs/>
          <w:rtl/>
        </w:rPr>
        <w:t xml:space="preserve">درمان ضدرتروويروسی در مبتلايان به </w:t>
      </w:r>
      <w:r w:rsidRPr="00624CA8">
        <w:rPr>
          <w:rFonts w:cs="B Nazanin"/>
          <w:b/>
          <w:bCs/>
        </w:rPr>
        <w:t>HIV/AIDS</w:t>
      </w:r>
      <w:r w:rsidRPr="00624CA8">
        <w:rPr>
          <w:rFonts w:cs="B Nazanin" w:hint="cs"/>
          <w:b/>
          <w:bCs/>
          <w:rtl/>
        </w:rPr>
        <w:t xml:space="preserve"> با سل فعال</w:t>
      </w:r>
      <w:r w:rsidRPr="00624CA8">
        <w:rPr>
          <w:rFonts w:cs="B Nazanin" w:hint="cs"/>
          <w:rtl/>
        </w:rPr>
        <w:t>" تغيير يابد.</w:t>
      </w:r>
    </w:p>
    <w:p w:rsidR="00590EF8" w:rsidRPr="00624CA8" w:rsidRDefault="00590EF8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75- خط هفتم از پايين "</w:t>
      </w:r>
      <w:r w:rsidRPr="00624CA8">
        <w:rPr>
          <w:rFonts w:cs="B Nazanin"/>
          <w:b/>
          <w:bCs/>
        </w:rPr>
        <w:t>NRTI/NNRTI</w:t>
      </w:r>
      <w:r w:rsidRPr="00624CA8">
        <w:rPr>
          <w:rFonts w:cs="B Nazanin" w:hint="cs"/>
          <w:rtl/>
        </w:rPr>
        <w:t>" صحيح است.</w:t>
      </w:r>
    </w:p>
    <w:p w:rsidR="00590EF8" w:rsidRPr="00624CA8" w:rsidRDefault="00590EF8" w:rsidP="00330D98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79- در جدول رژيم های شکست درمان، "</w:t>
      </w:r>
      <w:r w:rsidRPr="00624CA8">
        <w:rPr>
          <w:rFonts w:cs="B Nazanin"/>
          <w:b/>
          <w:bCs/>
        </w:rPr>
        <w:t>ABC</w:t>
      </w:r>
      <w:r w:rsidRPr="00624CA8">
        <w:rPr>
          <w:rFonts w:cs="B Nazanin" w:hint="cs"/>
          <w:rtl/>
        </w:rPr>
        <w:t xml:space="preserve">" به جای </w:t>
      </w:r>
      <w:r w:rsidRPr="00624CA8">
        <w:rPr>
          <w:rFonts w:cs="B Nazanin"/>
        </w:rPr>
        <w:t>"</w:t>
      </w:r>
      <w:proofErr w:type="spellStart"/>
      <w:r w:rsidRPr="00624CA8">
        <w:rPr>
          <w:rFonts w:cs="B Nazanin"/>
        </w:rPr>
        <w:t>abc</w:t>
      </w:r>
      <w:proofErr w:type="spellEnd"/>
      <w:r w:rsidRPr="00624CA8">
        <w:rPr>
          <w:rFonts w:cs="B Nazanin"/>
        </w:rPr>
        <w:t>"</w:t>
      </w:r>
      <w:r w:rsidRPr="00624CA8">
        <w:rPr>
          <w:rFonts w:cs="B Nazanin" w:hint="cs"/>
          <w:rtl/>
        </w:rPr>
        <w:t xml:space="preserve"> صحيح است.</w:t>
      </w:r>
    </w:p>
    <w:p w:rsidR="00590EF8" w:rsidRPr="00624CA8" w:rsidRDefault="007A75E4" w:rsidP="007A75E4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84 و 85 و 86 و 87- عنوان جدول 2-11 به "</w:t>
      </w:r>
      <w:r w:rsidRPr="00624CA8">
        <w:rPr>
          <w:rFonts w:cs="B Nazanin" w:hint="cs"/>
          <w:b/>
          <w:bCs/>
          <w:rtl/>
        </w:rPr>
        <w:t xml:space="preserve">اقدامات لازم برای زنان باردار </w:t>
      </w:r>
      <w:r w:rsidRPr="00624CA8">
        <w:rPr>
          <w:rFonts w:cs="B Nazanin"/>
          <w:b/>
          <w:bCs/>
        </w:rPr>
        <w:t>HIV</w:t>
      </w:r>
      <w:r w:rsidRPr="00624CA8">
        <w:rPr>
          <w:rFonts w:cs="B Nazanin"/>
          <w:b/>
          <w:bCs/>
          <w:vertAlign w:val="superscript"/>
        </w:rPr>
        <w:t>+</w:t>
      </w:r>
      <w:r w:rsidRPr="00624CA8">
        <w:rPr>
          <w:rFonts w:cs="B Nazanin" w:hint="cs"/>
          <w:rtl/>
        </w:rPr>
        <w:t>" تغيير يابد.</w:t>
      </w:r>
    </w:p>
    <w:p w:rsidR="007A75E4" w:rsidRPr="00624CA8" w:rsidRDefault="00644792" w:rsidP="007A75E4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84- قسمت واجدين شرايط دريافت خدمت، اولين مورد تبديل به "</w:t>
      </w:r>
      <w:r w:rsidRPr="00624CA8">
        <w:rPr>
          <w:rFonts w:cs="B Nazanin" w:hint="cs"/>
          <w:b/>
          <w:bCs/>
          <w:rtl/>
        </w:rPr>
        <w:t xml:space="preserve">تمام زنان در مرحله بالينی 3 و 4 بدون توجه به تعداد سلول های </w:t>
      </w:r>
      <w:r w:rsidRPr="00624CA8">
        <w:rPr>
          <w:rFonts w:cs="B Nazanin"/>
          <w:b/>
          <w:bCs/>
        </w:rPr>
        <w:t>CD4+</w:t>
      </w:r>
      <w:r w:rsidRPr="00624CA8">
        <w:rPr>
          <w:rFonts w:cs="B Nazanin" w:hint="cs"/>
          <w:rtl/>
        </w:rPr>
        <w:t>" شود و مورد دوم حذف گردد.</w:t>
      </w:r>
    </w:p>
    <w:p w:rsidR="00644792" w:rsidRPr="00624CA8" w:rsidRDefault="00644792" w:rsidP="00644792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88 و 89 و 90 - عنوان جدول 3-11 به "</w:t>
      </w:r>
      <w:r w:rsidRPr="00624CA8">
        <w:rPr>
          <w:rFonts w:cs="B Nazanin" w:hint="cs"/>
          <w:b/>
          <w:bCs/>
          <w:rtl/>
        </w:rPr>
        <w:t xml:space="preserve">اقدامات لازم برای نوزادان متولد از مادر  باردار </w:t>
      </w:r>
      <w:r w:rsidRPr="00624CA8">
        <w:rPr>
          <w:rFonts w:cs="B Nazanin"/>
          <w:b/>
          <w:bCs/>
        </w:rPr>
        <w:t>HIV</w:t>
      </w:r>
      <w:r w:rsidRPr="00624CA8">
        <w:rPr>
          <w:rFonts w:cs="B Nazanin"/>
          <w:b/>
          <w:bCs/>
          <w:vertAlign w:val="superscript"/>
        </w:rPr>
        <w:t>+</w:t>
      </w:r>
      <w:r w:rsidRPr="00624CA8">
        <w:rPr>
          <w:rFonts w:cs="B Nazanin" w:hint="cs"/>
          <w:rtl/>
        </w:rPr>
        <w:t>" تغيير يابد.</w:t>
      </w:r>
    </w:p>
    <w:p w:rsidR="008105EF" w:rsidRPr="00624CA8" w:rsidRDefault="008105EF" w:rsidP="00644792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 xml:space="preserve">صفحه 104- خط 11 از پايين </w:t>
      </w:r>
      <w:r w:rsidRPr="00624CA8">
        <w:rPr>
          <w:rFonts w:cs="B Nazanin"/>
        </w:rPr>
        <w:t xml:space="preserve">HIV </w:t>
      </w:r>
      <w:proofErr w:type="spellStart"/>
      <w:r w:rsidRPr="00624CA8">
        <w:rPr>
          <w:rFonts w:cs="B Nazanin"/>
        </w:rPr>
        <w:t>Ab</w:t>
      </w:r>
      <w:proofErr w:type="spellEnd"/>
      <w:r w:rsidRPr="00624CA8">
        <w:rPr>
          <w:rFonts w:cs="B Nazanin" w:hint="cs"/>
          <w:rtl/>
        </w:rPr>
        <w:t xml:space="preserve"> به "</w:t>
      </w:r>
      <w:r w:rsidRPr="00624CA8">
        <w:rPr>
          <w:rFonts w:cs="B Nazanin"/>
          <w:b/>
          <w:bCs/>
        </w:rPr>
        <w:t xml:space="preserve">HCV </w:t>
      </w:r>
      <w:proofErr w:type="spellStart"/>
      <w:r w:rsidRPr="00624CA8">
        <w:rPr>
          <w:rFonts w:cs="B Nazanin"/>
          <w:b/>
          <w:bCs/>
        </w:rPr>
        <w:t>Ab</w:t>
      </w:r>
      <w:proofErr w:type="spellEnd"/>
      <w:r w:rsidRPr="00624CA8">
        <w:rPr>
          <w:rFonts w:cs="B Nazanin" w:hint="cs"/>
          <w:rtl/>
        </w:rPr>
        <w:t>" تبديل شود.</w:t>
      </w:r>
    </w:p>
    <w:p w:rsidR="008105EF" w:rsidRPr="00624CA8" w:rsidRDefault="008105EF" w:rsidP="00644792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624CA8">
        <w:rPr>
          <w:rFonts w:cs="B Nazanin" w:hint="cs"/>
          <w:rtl/>
        </w:rPr>
        <w:t>صفحه 112- خط 13 از پايين "</w:t>
      </w:r>
      <w:r w:rsidRPr="00624CA8">
        <w:rPr>
          <w:rFonts w:cs="B Nazanin" w:hint="cs"/>
          <w:b/>
          <w:bCs/>
          <w:rtl/>
        </w:rPr>
        <w:t>انسفاليت و مننژيت آسپتيک</w:t>
      </w:r>
      <w:r w:rsidRPr="00624CA8">
        <w:rPr>
          <w:rFonts w:cs="B Nazanin" w:hint="cs"/>
          <w:rtl/>
        </w:rPr>
        <w:t>" حذف گردد.</w:t>
      </w:r>
    </w:p>
    <w:p w:rsidR="00330D98" w:rsidRPr="00624CA8" w:rsidRDefault="00330D98" w:rsidP="00330D98">
      <w:pPr>
        <w:pStyle w:val="ListParagraph"/>
        <w:jc w:val="both"/>
        <w:rPr>
          <w:rFonts w:cs="B Nazanin"/>
        </w:rPr>
      </w:pPr>
    </w:p>
    <w:sectPr w:rsidR="00330D98" w:rsidRPr="00624CA8" w:rsidSect="00624CA8">
      <w:pgSz w:w="11906" w:h="16838"/>
      <w:pgMar w:top="1135" w:right="282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57998"/>
    <w:multiLevelType w:val="hybridMultilevel"/>
    <w:tmpl w:val="234227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10D"/>
    <w:rsid w:val="000D18D9"/>
    <w:rsid w:val="001027CE"/>
    <w:rsid w:val="001507C7"/>
    <w:rsid w:val="00312E05"/>
    <w:rsid w:val="003214C6"/>
    <w:rsid w:val="00330D98"/>
    <w:rsid w:val="0040477C"/>
    <w:rsid w:val="00437084"/>
    <w:rsid w:val="004B4793"/>
    <w:rsid w:val="00590EF8"/>
    <w:rsid w:val="005E3CB9"/>
    <w:rsid w:val="00624CA8"/>
    <w:rsid w:val="00644792"/>
    <w:rsid w:val="006A1ECF"/>
    <w:rsid w:val="00703DB7"/>
    <w:rsid w:val="007A75E4"/>
    <w:rsid w:val="008105EF"/>
    <w:rsid w:val="00AC0047"/>
    <w:rsid w:val="00CD055B"/>
    <w:rsid w:val="00D37D8D"/>
    <w:rsid w:val="00F4110D"/>
    <w:rsid w:val="00F465B6"/>
    <w:rsid w:val="00FE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FE7BECA4846BE640846DB21631E6AE67" ma:contentTypeVersion="0" ma:contentTypeDescription="ايجاد يك سند جديد." ma:contentTypeScope="" ma:versionID="ef69bb9d8bb088a4506875fb82b68cbe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F48BBDE-C25F-4F6D-909B-84AC09666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D03DE9E-D040-45D0-84FA-3FBFB204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E455C-9CD5-486B-AD9E-A1BCC847FE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COMTAQ CO.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javaheri</cp:lastModifiedBy>
  <cp:revision>2</cp:revision>
  <cp:lastPrinted>2011-04-05T06:32:00Z</cp:lastPrinted>
  <dcterms:created xsi:type="dcterms:W3CDTF">2015-05-24T10:57:00Z</dcterms:created>
  <dcterms:modified xsi:type="dcterms:W3CDTF">2015-05-24T10:57:00Z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0x010100FE7BECA4846BE640846DB21631E6AE67</vt:lpwstr>
  </property>
</Properties>
</file>